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759E" w14:textId="77C79174" w:rsidR="00B56FAB" w:rsidRDefault="004F59D7" w:rsidP="00117561">
      <w:pPr>
        <w:jc w:val="center"/>
        <w:rPr>
          <w:b/>
          <w:bCs/>
          <w:sz w:val="32"/>
          <w:szCs w:val="32"/>
        </w:rPr>
      </w:pPr>
      <w:r w:rsidRPr="7CAE2F3E">
        <w:rPr>
          <w:b/>
          <w:bCs/>
          <w:sz w:val="32"/>
          <w:szCs w:val="32"/>
        </w:rPr>
        <w:t>OPEN AUDITIONS</w:t>
      </w:r>
    </w:p>
    <w:p w14:paraId="024AF40F" w14:textId="77777777" w:rsidR="0032645B" w:rsidRPr="00117561" w:rsidRDefault="0032645B" w:rsidP="00117561">
      <w:pPr>
        <w:jc w:val="center"/>
        <w:rPr>
          <w:b/>
          <w:bCs/>
          <w:sz w:val="32"/>
          <w:szCs w:val="32"/>
        </w:rPr>
      </w:pPr>
    </w:p>
    <w:p w14:paraId="14E30414" w14:textId="297C2B84" w:rsidR="00117561" w:rsidRDefault="005C0301" w:rsidP="004F59D7">
      <w:r w:rsidRPr="005C0301">
        <w:t xml:space="preserve">Curve's Christmas family production will be directed by </w:t>
      </w:r>
      <w:r w:rsidRPr="005C0301">
        <w:rPr>
          <w:b/>
          <w:bCs/>
        </w:rPr>
        <w:t>Julia Thomas</w:t>
      </w:r>
      <w:r w:rsidRPr="005C0301">
        <w:t>. Julia specialises in new writing, family theatre and artist development. She was Resident Director at National Theatre Studio, RYTDS Resident Director at Curve, Associate Director at National Theatre Wales and Artist Development and New Work Producer at Curve. </w:t>
      </w:r>
    </w:p>
    <w:p w14:paraId="21BB47B9" w14:textId="77777777" w:rsidR="005C0301" w:rsidRDefault="005C0301" w:rsidP="004F59D7">
      <w:r w:rsidRPr="005C0301">
        <w:t xml:space="preserve">The production will run in Curve's 314-seat Studio Theatre from </w:t>
      </w:r>
      <w:r w:rsidRPr="005C0301">
        <w:rPr>
          <w:b/>
          <w:bCs/>
        </w:rPr>
        <w:t>Tuesday 2nd December 2025 to Sunday 4th January 2026</w:t>
      </w:r>
      <w:r w:rsidRPr="005C0301">
        <w:t>. </w:t>
      </w:r>
    </w:p>
    <w:p w14:paraId="2FA65D33" w14:textId="3908CD5D" w:rsidR="004F59D7" w:rsidRPr="004F59D7" w:rsidRDefault="004F59D7" w:rsidP="004F59D7">
      <w:r>
        <w:t xml:space="preserve">We will be holding Auditions at Curve on </w:t>
      </w:r>
      <w:r w:rsidR="3CDA5FDE">
        <w:t xml:space="preserve">Thursday </w:t>
      </w:r>
      <w:r>
        <w:t>24</w:t>
      </w:r>
      <w:r w:rsidRPr="2B80CD4B">
        <w:rPr>
          <w:vertAlign w:val="superscript"/>
        </w:rPr>
        <w:t>th</w:t>
      </w:r>
      <w:r>
        <w:t xml:space="preserve"> and </w:t>
      </w:r>
      <w:r w:rsidR="5D97D91D">
        <w:t xml:space="preserve">Friday </w:t>
      </w:r>
      <w:r>
        <w:t>25</w:t>
      </w:r>
      <w:r w:rsidRPr="2B80CD4B">
        <w:rPr>
          <w:vertAlign w:val="superscript"/>
        </w:rPr>
        <w:t>th</w:t>
      </w:r>
      <w:r>
        <w:t xml:space="preserve"> July 2025. There is an open application process in place for this production. Please read through the details below and if you feel you meet the essential criteria, please complete an application form in the link below. </w:t>
      </w:r>
    </w:p>
    <w:p w14:paraId="1C523E27" w14:textId="77777777" w:rsidR="004F59D7" w:rsidRDefault="004F59D7" w:rsidP="004F59D7">
      <w:r w:rsidRPr="004F59D7">
        <w:t xml:space="preserve">This is an open call and we welcome applications from actors at all levels of experience. </w:t>
      </w:r>
    </w:p>
    <w:p w14:paraId="54D92490" w14:textId="473F2A2B" w:rsidR="004F59D7" w:rsidRPr="004F59D7" w:rsidRDefault="004F59D7" w:rsidP="004F59D7">
      <w:r w:rsidRPr="004F59D7">
        <w:t>To apply</w:t>
      </w:r>
      <w:r>
        <w:t>,</w:t>
      </w:r>
      <w:r w:rsidRPr="004F59D7">
        <w:t xml:space="preserve"> please read the information below and complete the </w:t>
      </w:r>
      <w:r>
        <w:t xml:space="preserve">online </w:t>
      </w:r>
      <w:r w:rsidRPr="004F59D7">
        <w:t xml:space="preserve">application </w:t>
      </w:r>
      <w:r>
        <w:t xml:space="preserve">form via </w:t>
      </w:r>
      <w:r w:rsidRPr="004F59D7">
        <w:t xml:space="preserve">the link below. </w:t>
      </w:r>
      <w:r w:rsidR="00AC1BBE">
        <w:t xml:space="preserve">The closing date for application is </w:t>
      </w:r>
      <w:r w:rsidR="00AC1BBE" w:rsidRPr="00430543">
        <w:rPr>
          <w:b/>
          <w:bCs/>
          <w:i/>
          <w:iCs/>
        </w:rPr>
        <w:t>12noon on Thursday 17</w:t>
      </w:r>
      <w:r w:rsidR="00AC1BBE" w:rsidRPr="00430543">
        <w:rPr>
          <w:b/>
          <w:bCs/>
          <w:i/>
          <w:iCs/>
          <w:vertAlign w:val="superscript"/>
        </w:rPr>
        <w:t>th</w:t>
      </w:r>
      <w:r w:rsidR="00AC1BBE" w:rsidRPr="00430543">
        <w:rPr>
          <w:b/>
          <w:bCs/>
          <w:i/>
          <w:iCs/>
        </w:rPr>
        <w:t xml:space="preserve"> July 2025</w:t>
      </w:r>
      <w:r w:rsidR="00AC1BBE">
        <w:t xml:space="preserve">. </w:t>
      </w:r>
    </w:p>
    <w:p w14:paraId="766244F1" w14:textId="77777777" w:rsidR="004F59D7" w:rsidRPr="004F59D7" w:rsidRDefault="004F59D7" w:rsidP="004F59D7"/>
    <w:p w14:paraId="6F86CA5D" w14:textId="2ADE2A81" w:rsidR="004F59D7" w:rsidRPr="004F59D7" w:rsidRDefault="004F59D7" w:rsidP="004F59D7">
      <w:pPr>
        <w:rPr>
          <w:b/>
          <w:bCs/>
        </w:rPr>
      </w:pPr>
      <w:r w:rsidRPr="00D67E8C">
        <w:rPr>
          <w:b/>
          <w:bCs/>
        </w:rPr>
        <w:t>WHAT WE ARE LOOKING FOR</w:t>
      </w:r>
    </w:p>
    <w:p w14:paraId="210E3957" w14:textId="2905312E" w:rsidR="004F59D7" w:rsidRPr="004F59D7" w:rsidRDefault="004F59D7" w:rsidP="004F59D7">
      <w:r w:rsidRPr="004F59D7">
        <w:t xml:space="preserve">We are looking for actors with confident puppeteering experience who </w:t>
      </w:r>
      <w:r w:rsidR="005C0301">
        <w:t xml:space="preserve">are comfortable with singing and dancing and </w:t>
      </w:r>
      <w:r w:rsidRPr="004F59D7">
        <w:t>working in an ensemble</w:t>
      </w:r>
      <w:r w:rsidR="005C0301">
        <w:t xml:space="preserve">. </w:t>
      </w:r>
    </w:p>
    <w:p w14:paraId="39BA7348" w14:textId="48CFB640" w:rsidR="004F59D7" w:rsidRPr="004F59D7" w:rsidRDefault="004F59D7" w:rsidP="004F59D7">
      <w:r w:rsidRPr="004F59D7">
        <w:t>The call is open to all who have the relevant skills and experience, however we actively encourage actors with a connection to Leicester and the Midlands to apply, so please let us know if you or your client has a base in these locations.</w:t>
      </w:r>
    </w:p>
    <w:p w14:paraId="3FCFA05B" w14:textId="1279774A" w:rsidR="004F59D7" w:rsidRDefault="004F59D7" w:rsidP="004F59D7">
      <w:bookmarkStart w:id="0" w:name="_Hlk202022174"/>
      <w:r>
        <w:t xml:space="preserve">This brand new production is being </w:t>
      </w:r>
      <w:bookmarkStart w:id="1" w:name="_Hlk202262030"/>
      <w:r>
        <w:t xml:space="preserve">produced by </w:t>
      </w:r>
      <w:r w:rsidR="00AC1BBE">
        <w:t xml:space="preserve">Curve in association with </w:t>
      </w:r>
      <w:r>
        <w:t>N</w:t>
      </w:r>
      <w:r w:rsidR="00ED2881">
        <w:t xml:space="preserve">orwell </w:t>
      </w:r>
      <w:proofErr w:type="spellStart"/>
      <w:r>
        <w:t>L</w:t>
      </w:r>
      <w:r w:rsidR="00ED2881">
        <w:t>apley</w:t>
      </w:r>
      <w:proofErr w:type="spellEnd"/>
      <w:r w:rsidR="00ED2881">
        <w:t xml:space="preserve"> </w:t>
      </w:r>
      <w:r>
        <w:t>P</w:t>
      </w:r>
      <w:r w:rsidR="00ED2881">
        <w:t>roductions</w:t>
      </w:r>
      <w:r>
        <w:t xml:space="preserve"> Ltd</w:t>
      </w:r>
      <w:r w:rsidR="00AC1BBE">
        <w:t>.</w:t>
      </w:r>
      <w:bookmarkEnd w:id="1"/>
    </w:p>
    <w:p w14:paraId="5805E141" w14:textId="2164333A" w:rsidR="004F59D7" w:rsidRPr="004F59D7" w:rsidRDefault="004F59D7" w:rsidP="004F59D7">
      <w:r>
        <w:t>Inclusivity sits at the heart of our work at Curve</w:t>
      </w:r>
      <w:r w:rsidR="562AAA2A">
        <w:t xml:space="preserve">. </w:t>
      </w:r>
      <w:r>
        <w:t>We encourage applications from all racial and cultural groups, classes and backgrounds. We welcome submissions from anyone meeting the casting breakdown, in particular those underrepresented on our stages, including migrant actors and those who speak English as an additional language, D/deaf and disabled performers and transgender artist</w:t>
      </w:r>
      <w:r w:rsidR="22B439F4">
        <w:t>s.</w:t>
      </w:r>
      <w:r>
        <w:t xml:space="preserve"> </w:t>
      </w:r>
    </w:p>
    <w:p w14:paraId="749F5ABE" w14:textId="47D172BD" w:rsidR="004F59D7" w:rsidRPr="004F59D7" w:rsidRDefault="004F59D7" w:rsidP="004F59D7">
      <w:r w:rsidRPr="004F59D7">
        <w:t xml:space="preserve">We are looking for performers of any ethnicity who meet the following criteria: </w:t>
      </w:r>
    </w:p>
    <w:p w14:paraId="12544211" w14:textId="77777777" w:rsidR="005C0301" w:rsidRDefault="005C0301" w:rsidP="004F59D7">
      <w:pPr>
        <w:rPr>
          <w:b/>
          <w:bCs/>
          <w:u w:val="single"/>
        </w:rPr>
      </w:pPr>
    </w:p>
    <w:p w14:paraId="589E7BB7" w14:textId="77777777" w:rsidR="0032645B" w:rsidRDefault="0032645B" w:rsidP="004F59D7">
      <w:pPr>
        <w:rPr>
          <w:b/>
          <w:bCs/>
          <w:u w:val="single"/>
        </w:rPr>
      </w:pPr>
    </w:p>
    <w:p w14:paraId="031F9746" w14:textId="073188A8" w:rsidR="00AC1BBE" w:rsidRPr="00AC1BBE" w:rsidRDefault="00AC1BBE" w:rsidP="004F59D7">
      <w:pPr>
        <w:rPr>
          <w:b/>
          <w:bCs/>
          <w:u w:val="single"/>
        </w:rPr>
      </w:pPr>
      <w:r w:rsidRPr="00AC1BBE">
        <w:rPr>
          <w:b/>
          <w:bCs/>
          <w:u w:val="single"/>
        </w:rPr>
        <w:lastRenderedPageBreak/>
        <w:t>ESSENTIAL CRITERIA</w:t>
      </w:r>
    </w:p>
    <w:p w14:paraId="20692CF4" w14:textId="7CF94D83" w:rsidR="004F59D7" w:rsidRPr="004F59D7" w:rsidRDefault="004F59D7" w:rsidP="004F59D7">
      <w:r w:rsidRPr="004F59D7">
        <w:t>- Confident puppetry skills</w:t>
      </w:r>
    </w:p>
    <w:p w14:paraId="7DEE3EEA" w14:textId="77777777" w:rsidR="004F59D7" w:rsidRPr="004F59D7" w:rsidRDefault="004F59D7" w:rsidP="004F59D7">
      <w:r w:rsidRPr="004F59D7">
        <w:t>- Experience of movement/dancing (various genres) and physically transforming into characters</w:t>
      </w:r>
    </w:p>
    <w:p w14:paraId="37F092A4" w14:textId="77777777" w:rsidR="004F59D7" w:rsidRPr="004F59D7" w:rsidRDefault="004F59D7" w:rsidP="004F59D7">
      <w:r w:rsidRPr="004F59D7">
        <w:t>- Excellent comic timing, with a sense of fun and imagination</w:t>
      </w:r>
    </w:p>
    <w:p w14:paraId="23366C54" w14:textId="77777777" w:rsidR="004F59D7" w:rsidRPr="004F59D7" w:rsidRDefault="004F59D7" w:rsidP="004F59D7">
      <w:r w:rsidRPr="004F59D7">
        <w:t>- Strong singing voice and ability to work in different accents</w:t>
      </w:r>
    </w:p>
    <w:p w14:paraId="79E6A8AE" w14:textId="77777777" w:rsidR="004F59D7" w:rsidRPr="004F59D7" w:rsidRDefault="004F59D7" w:rsidP="004F59D7">
      <w:r w:rsidRPr="004F59D7">
        <w:t xml:space="preserve">- Skilled at storytelling and audience interaction, enjoy direct address to young people and their families. </w:t>
      </w:r>
    </w:p>
    <w:p w14:paraId="1C9BCAC2" w14:textId="7CDA8B9E" w:rsidR="004F59D7" w:rsidRDefault="004F59D7" w:rsidP="004F59D7">
      <w:r w:rsidRPr="004F59D7">
        <w:t xml:space="preserve">- A great company member is essential, as well as being open to a new writing process where the production will evolve throughout rehearsals. </w:t>
      </w:r>
    </w:p>
    <w:p w14:paraId="26A6CCD5" w14:textId="77777777" w:rsidR="00AC1BBE" w:rsidRDefault="00AC1BBE" w:rsidP="004F59D7"/>
    <w:p w14:paraId="50CFD706" w14:textId="60272A87" w:rsidR="00AC1BBE" w:rsidRPr="00AC1BBE" w:rsidRDefault="001F7B10" w:rsidP="004F59D7">
      <w:pPr>
        <w:rPr>
          <w:b/>
          <w:bCs/>
          <w:u w:val="single"/>
        </w:rPr>
      </w:pPr>
      <w:r>
        <w:rPr>
          <w:b/>
          <w:bCs/>
          <w:u w:val="single"/>
        </w:rPr>
        <w:t>NON-ESSENTIAL</w:t>
      </w:r>
      <w:r w:rsidR="00AC1BBE" w:rsidRPr="00AC1BBE">
        <w:rPr>
          <w:b/>
          <w:bCs/>
          <w:u w:val="single"/>
        </w:rPr>
        <w:t xml:space="preserve"> CRITERIA</w:t>
      </w:r>
    </w:p>
    <w:p w14:paraId="1FBE3751" w14:textId="48709C12" w:rsidR="004F59D7" w:rsidRPr="004F59D7" w:rsidRDefault="004F59D7" w:rsidP="004F59D7">
      <w:r w:rsidRPr="004F59D7">
        <w:t>We are also interested in hearing from some performers who</w:t>
      </w:r>
      <w:r w:rsidR="00AC1BBE">
        <w:t>:</w:t>
      </w:r>
    </w:p>
    <w:p w14:paraId="070FDB0B" w14:textId="2BE8A365" w:rsidR="004F59D7" w:rsidRPr="004F59D7" w:rsidRDefault="004F59D7" w:rsidP="004F59D7">
      <w:pPr>
        <w:numPr>
          <w:ilvl w:val="0"/>
          <w:numId w:val="1"/>
        </w:numPr>
      </w:pPr>
      <w:r w:rsidRPr="004F59D7">
        <w:t>Have used Makaton</w:t>
      </w:r>
    </w:p>
    <w:p w14:paraId="3856ED44" w14:textId="3F8217DF" w:rsidR="00117561" w:rsidRDefault="004F59D7" w:rsidP="00117561">
      <w:pPr>
        <w:numPr>
          <w:ilvl w:val="0"/>
          <w:numId w:val="1"/>
        </w:numPr>
      </w:pPr>
      <w:r w:rsidRPr="004F59D7">
        <w:t xml:space="preserve">Can beat-box/rap with ease </w:t>
      </w:r>
    </w:p>
    <w:p w14:paraId="4A705060" w14:textId="367A2024" w:rsidR="00117561" w:rsidRPr="00117561" w:rsidRDefault="00117561" w:rsidP="00117561">
      <w:pPr>
        <w:rPr>
          <w:b/>
          <w:bCs/>
          <w:i/>
          <w:iCs/>
        </w:rPr>
      </w:pPr>
      <w:r w:rsidRPr="00117561">
        <w:rPr>
          <w:b/>
          <w:bCs/>
          <w:i/>
          <w:iCs/>
        </w:rPr>
        <w:t xml:space="preserve">Please be clear about your experience in your application. </w:t>
      </w:r>
    </w:p>
    <w:bookmarkEnd w:id="0"/>
    <w:p w14:paraId="51C84C57" w14:textId="3C2C3799" w:rsidR="00117561" w:rsidRPr="00117561" w:rsidRDefault="00117561" w:rsidP="00117561">
      <w:r w:rsidRPr="00117561">
        <w:t>Due to the number of applications we expecting to receive there will be a shortlisting process from application to audition. You will be notified if you are successful or not by</w:t>
      </w:r>
      <w:r>
        <w:t xml:space="preserve"> Monday 21</w:t>
      </w:r>
      <w:r w:rsidRPr="00117561">
        <w:rPr>
          <w:vertAlign w:val="superscript"/>
        </w:rPr>
        <w:t>st</w:t>
      </w:r>
      <w:r>
        <w:t xml:space="preserve"> July 2025</w:t>
      </w:r>
      <w:r w:rsidRPr="00117561">
        <w:t>.</w:t>
      </w:r>
    </w:p>
    <w:p w14:paraId="0C257ACD" w14:textId="77777777" w:rsidR="00117561" w:rsidRPr="00117561" w:rsidRDefault="00117561" w:rsidP="00D67E8C">
      <w:pPr>
        <w:spacing w:after="0"/>
        <w:rPr>
          <w:b/>
          <w:bCs/>
        </w:rPr>
      </w:pPr>
      <w:bookmarkStart w:id="2" w:name="_Hlk202022223"/>
      <w:r w:rsidRPr="00117561">
        <w:rPr>
          <w:b/>
          <w:bCs/>
        </w:rPr>
        <w:t>Fees</w:t>
      </w:r>
    </w:p>
    <w:p w14:paraId="14E4D21B" w14:textId="7C0FADEE" w:rsidR="00117561" w:rsidRPr="00117561" w:rsidRDefault="00117561" w:rsidP="00D67E8C">
      <w:pPr>
        <w:spacing w:after="0"/>
      </w:pPr>
      <w:r w:rsidRPr="00117561">
        <w:t>Pay category: UK Theatre Subsidised Agreement</w:t>
      </w:r>
      <w:r>
        <w:t xml:space="preserve"> Rates</w:t>
      </w:r>
    </w:p>
    <w:p w14:paraId="5566CB58" w14:textId="354DEA4B" w:rsidR="00D67E8C" w:rsidRDefault="00117561" w:rsidP="00D67E8C">
      <w:pPr>
        <w:spacing w:after="0"/>
      </w:pPr>
      <w:r>
        <w:t>Agreements: UK Theatre Subsidised Agreement</w:t>
      </w:r>
    </w:p>
    <w:p w14:paraId="6C8C9F1E" w14:textId="77777777" w:rsidR="00D67E8C" w:rsidRPr="00117561" w:rsidRDefault="00D67E8C" w:rsidP="00D67E8C">
      <w:pPr>
        <w:spacing w:after="0"/>
      </w:pPr>
    </w:p>
    <w:bookmarkEnd w:id="2"/>
    <w:p w14:paraId="74F45C41" w14:textId="77777777" w:rsidR="00117561" w:rsidRPr="00117561" w:rsidRDefault="00117561" w:rsidP="00D67E8C">
      <w:pPr>
        <w:spacing w:after="0"/>
        <w:rPr>
          <w:b/>
          <w:bCs/>
        </w:rPr>
      </w:pPr>
      <w:r w:rsidRPr="00117561">
        <w:rPr>
          <w:b/>
          <w:bCs/>
        </w:rPr>
        <w:t>Dates</w:t>
      </w:r>
    </w:p>
    <w:p w14:paraId="5D840FE4" w14:textId="5291AA87" w:rsidR="00117561" w:rsidRPr="00117561" w:rsidRDefault="00117561" w:rsidP="007A225E">
      <w:pPr>
        <w:spacing w:after="0"/>
      </w:pPr>
      <w:r w:rsidRPr="00117561">
        <w:t xml:space="preserve">Rehearsal Period: </w:t>
      </w:r>
      <w:r>
        <w:t>Monday 10</w:t>
      </w:r>
      <w:r w:rsidRPr="00117561">
        <w:rPr>
          <w:vertAlign w:val="superscript"/>
        </w:rPr>
        <w:t>th</w:t>
      </w:r>
      <w:r>
        <w:t xml:space="preserve"> November 2025 – Thursday 27</w:t>
      </w:r>
      <w:r w:rsidRPr="00117561">
        <w:rPr>
          <w:vertAlign w:val="superscript"/>
        </w:rPr>
        <w:t>th</w:t>
      </w:r>
      <w:r>
        <w:t xml:space="preserve"> November 2025</w:t>
      </w:r>
    </w:p>
    <w:p w14:paraId="2E62756C" w14:textId="0B18D435" w:rsidR="00117561" w:rsidRPr="00117561" w:rsidRDefault="00117561" w:rsidP="007A225E">
      <w:pPr>
        <w:spacing w:after="0"/>
      </w:pPr>
      <w:r w:rsidRPr="00117561">
        <w:t xml:space="preserve">Technical Rehearsals: </w:t>
      </w:r>
      <w:r>
        <w:t>Friday 28</w:t>
      </w:r>
      <w:r w:rsidRPr="00117561">
        <w:rPr>
          <w:vertAlign w:val="superscript"/>
        </w:rPr>
        <w:t>th</w:t>
      </w:r>
      <w:r>
        <w:t xml:space="preserve"> November 2025 – Monday 1</w:t>
      </w:r>
      <w:r w:rsidRPr="00117561">
        <w:rPr>
          <w:vertAlign w:val="superscript"/>
        </w:rPr>
        <w:t>st</w:t>
      </w:r>
      <w:r>
        <w:t xml:space="preserve"> December 2025</w:t>
      </w:r>
    </w:p>
    <w:p w14:paraId="123F70AD" w14:textId="410861C8" w:rsidR="00117561" w:rsidRPr="00117561" w:rsidRDefault="00117561" w:rsidP="007A225E">
      <w:pPr>
        <w:spacing w:after="0"/>
      </w:pPr>
      <w:r w:rsidRPr="00117561">
        <w:t xml:space="preserve">Performance dates: </w:t>
      </w:r>
      <w:r>
        <w:t>Tuesday 2</w:t>
      </w:r>
      <w:r w:rsidRPr="00117561">
        <w:rPr>
          <w:vertAlign w:val="superscript"/>
        </w:rPr>
        <w:t>nd</w:t>
      </w:r>
      <w:r>
        <w:t xml:space="preserve"> December 2025 – Sunday 4</w:t>
      </w:r>
      <w:r w:rsidRPr="00117561">
        <w:rPr>
          <w:vertAlign w:val="superscript"/>
        </w:rPr>
        <w:t>th</w:t>
      </w:r>
      <w:r>
        <w:t xml:space="preserve"> January 202</w:t>
      </w:r>
      <w:r w:rsidR="00D67E8C">
        <w:t>6</w:t>
      </w:r>
    </w:p>
    <w:p w14:paraId="646D3100" w14:textId="45774005" w:rsidR="007A225E" w:rsidRDefault="00117561" w:rsidP="007A225E">
      <w:r w:rsidRPr="00117561">
        <w:t>Production location: Curve Theatre Leicester</w:t>
      </w:r>
    </w:p>
    <w:p w14:paraId="28E4913C" w14:textId="5345C2EB" w:rsidR="00117561" w:rsidRPr="007A225E" w:rsidRDefault="00117561" w:rsidP="007A225E">
      <w:r w:rsidRPr="00117561">
        <w:rPr>
          <w:b/>
          <w:bCs/>
        </w:rPr>
        <w:t xml:space="preserve">TO APPLY </w:t>
      </w:r>
    </w:p>
    <w:p w14:paraId="63A47B31" w14:textId="77777777" w:rsidR="00117561" w:rsidRPr="00117561" w:rsidRDefault="00117561" w:rsidP="00117561">
      <w:pPr>
        <w:rPr>
          <w:b/>
          <w:bCs/>
          <w:u w:val="single"/>
        </w:rPr>
      </w:pPr>
      <w:r w:rsidRPr="00117561">
        <w:t xml:space="preserve">Please complete the form in the link below. If you have any questions or require this form in an alternative format please email </w:t>
      </w:r>
      <w:hyperlink r:id="rId8" w:history="1">
        <w:r w:rsidRPr="00117561">
          <w:rPr>
            <w:rStyle w:val="Hyperlink"/>
          </w:rPr>
          <w:t>auditions@curvetheatre.co.uk</w:t>
        </w:r>
      </w:hyperlink>
      <w:r w:rsidRPr="00117561">
        <w:t xml:space="preserve"> </w:t>
      </w:r>
    </w:p>
    <w:p w14:paraId="6B3760EC" w14:textId="0ADFE25A" w:rsidR="007A225E" w:rsidRDefault="007A225E">
      <w:hyperlink r:id="rId9" w:history="1">
        <w:r w:rsidRPr="007A225E">
          <w:rPr>
            <w:rStyle w:val="Hyperlink"/>
          </w:rPr>
          <w:t>https://forms.office.com/Pages/ResponsePage.aspx?id=dQnFL7LZr0G9ZrjeJuUR8YgOKa8a7d9HmI-0OmIJIu1UMFlBTDFEWjdMVTNSM1hGVVcwWjhTNFBGUy4u</w:t>
        </w:r>
      </w:hyperlink>
    </w:p>
    <w:sectPr w:rsidR="007A22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965148"/>
    <w:multiLevelType w:val="hybridMultilevel"/>
    <w:tmpl w:val="7C62490C"/>
    <w:lvl w:ilvl="0" w:tplc="23408F9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9568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D7"/>
    <w:rsid w:val="00041FE3"/>
    <w:rsid w:val="00117561"/>
    <w:rsid w:val="00141338"/>
    <w:rsid w:val="00192CF7"/>
    <w:rsid w:val="001F7B10"/>
    <w:rsid w:val="00250BF6"/>
    <w:rsid w:val="003019E4"/>
    <w:rsid w:val="0032645B"/>
    <w:rsid w:val="00430543"/>
    <w:rsid w:val="004F59D7"/>
    <w:rsid w:val="005C0301"/>
    <w:rsid w:val="005D6A46"/>
    <w:rsid w:val="00776511"/>
    <w:rsid w:val="0077670E"/>
    <w:rsid w:val="007A225E"/>
    <w:rsid w:val="00AC1BBE"/>
    <w:rsid w:val="00B56FAB"/>
    <w:rsid w:val="00C24E98"/>
    <w:rsid w:val="00C47E36"/>
    <w:rsid w:val="00D039A7"/>
    <w:rsid w:val="00D059CA"/>
    <w:rsid w:val="00D67E8C"/>
    <w:rsid w:val="00E42B8E"/>
    <w:rsid w:val="00E80066"/>
    <w:rsid w:val="00ED2881"/>
    <w:rsid w:val="00F615BB"/>
    <w:rsid w:val="11570363"/>
    <w:rsid w:val="15AFF678"/>
    <w:rsid w:val="22B439F4"/>
    <w:rsid w:val="2B80CD4B"/>
    <w:rsid w:val="301C6445"/>
    <w:rsid w:val="3832DD63"/>
    <w:rsid w:val="3CDA5FDE"/>
    <w:rsid w:val="49A58686"/>
    <w:rsid w:val="562AAA2A"/>
    <w:rsid w:val="58C5F8C1"/>
    <w:rsid w:val="5D97D91D"/>
    <w:rsid w:val="62ECCED6"/>
    <w:rsid w:val="6C3EA055"/>
    <w:rsid w:val="7CAE2F3E"/>
    <w:rsid w:val="7F6DF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04B9"/>
  <w15:chartTrackingRefBased/>
  <w15:docId w15:val="{0DF93A10-DB67-48C1-80BC-D4D1BE35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59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59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59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59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59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59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59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59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59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59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59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59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59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59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59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59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59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59D7"/>
    <w:rPr>
      <w:rFonts w:eastAsiaTheme="majorEastAsia" w:cstheme="majorBidi"/>
      <w:color w:val="272727" w:themeColor="text1" w:themeTint="D8"/>
    </w:rPr>
  </w:style>
  <w:style w:type="paragraph" w:styleId="Title">
    <w:name w:val="Title"/>
    <w:basedOn w:val="Normal"/>
    <w:next w:val="Normal"/>
    <w:link w:val="TitleChar"/>
    <w:uiPriority w:val="10"/>
    <w:qFormat/>
    <w:rsid w:val="004F59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59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59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59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59D7"/>
    <w:pPr>
      <w:spacing w:before="160"/>
      <w:jc w:val="center"/>
    </w:pPr>
    <w:rPr>
      <w:i/>
      <w:iCs/>
      <w:color w:val="404040" w:themeColor="text1" w:themeTint="BF"/>
    </w:rPr>
  </w:style>
  <w:style w:type="character" w:customStyle="1" w:styleId="QuoteChar">
    <w:name w:val="Quote Char"/>
    <w:basedOn w:val="DefaultParagraphFont"/>
    <w:link w:val="Quote"/>
    <w:uiPriority w:val="29"/>
    <w:rsid w:val="004F59D7"/>
    <w:rPr>
      <w:i/>
      <w:iCs/>
      <w:color w:val="404040" w:themeColor="text1" w:themeTint="BF"/>
    </w:rPr>
  </w:style>
  <w:style w:type="paragraph" w:styleId="ListParagraph">
    <w:name w:val="List Paragraph"/>
    <w:basedOn w:val="Normal"/>
    <w:uiPriority w:val="34"/>
    <w:qFormat/>
    <w:rsid w:val="004F59D7"/>
    <w:pPr>
      <w:ind w:left="720"/>
      <w:contextualSpacing/>
    </w:pPr>
  </w:style>
  <w:style w:type="character" w:styleId="IntenseEmphasis">
    <w:name w:val="Intense Emphasis"/>
    <w:basedOn w:val="DefaultParagraphFont"/>
    <w:uiPriority w:val="21"/>
    <w:qFormat/>
    <w:rsid w:val="004F59D7"/>
    <w:rPr>
      <w:i/>
      <w:iCs/>
      <w:color w:val="0F4761" w:themeColor="accent1" w:themeShade="BF"/>
    </w:rPr>
  </w:style>
  <w:style w:type="paragraph" w:styleId="IntenseQuote">
    <w:name w:val="Intense Quote"/>
    <w:basedOn w:val="Normal"/>
    <w:next w:val="Normal"/>
    <w:link w:val="IntenseQuoteChar"/>
    <w:uiPriority w:val="30"/>
    <w:qFormat/>
    <w:rsid w:val="004F59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59D7"/>
    <w:rPr>
      <w:i/>
      <w:iCs/>
      <w:color w:val="0F4761" w:themeColor="accent1" w:themeShade="BF"/>
    </w:rPr>
  </w:style>
  <w:style w:type="character" w:styleId="IntenseReference">
    <w:name w:val="Intense Reference"/>
    <w:basedOn w:val="DefaultParagraphFont"/>
    <w:uiPriority w:val="32"/>
    <w:qFormat/>
    <w:rsid w:val="004F59D7"/>
    <w:rPr>
      <w:b/>
      <w:bCs/>
      <w:smallCaps/>
      <w:color w:val="0F4761" w:themeColor="accent1" w:themeShade="BF"/>
      <w:spacing w:val="5"/>
    </w:rPr>
  </w:style>
  <w:style w:type="character" w:styleId="Hyperlink">
    <w:name w:val="Hyperlink"/>
    <w:basedOn w:val="DefaultParagraphFont"/>
    <w:uiPriority w:val="99"/>
    <w:unhideWhenUsed/>
    <w:rsid w:val="00117561"/>
    <w:rPr>
      <w:color w:val="467886" w:themeColor="hyperlink"/>
      <w:u w:val="single"/>
    </w:rPr>
  </w:style>
  <w:style w:type="character" w:styleId="UnresolvedMention">
    <w:name w:val="Unresolved Mention"/>
    <w:basedOn w:val="DefaultParagraphFont"/>
    <w:uiPriority w:val="99"/>
    <w:semiHidden/>
    <w:unhideWhenUsed/>
    <w:rsid w:val="001175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925102">
      <w:bodyDiv w:val="1"/>
      <w:marLeft w:val="0"/>
      <w:marRight w:val="0"/>
      <w:marTop w:val="0"/>
      <w:marBottom w:val="0"/>
      <w:divBdr>
        <w:top w:val="none" w:sz="0" w:space="0" w:color="auto"/>
        <w:left w:val="none" w:sz="0" w:space="0" w:color="auto"/>
        <w:bottom w:val="none" w:sz="0" w:space="0" w:color="auto"/>
        <w:right w:val="none" w:sz="0" w:space="0" w:color="auto"/>
      </w:divBdr>
    </w:div>
    <w:div w:id="439646420">
      <w:bodyDiv w:val="1"/>
      <w:marLeft w:val="0"/>
      <w:marRight w:val="0"/>
      <w:marTop w:val="0"/>
      <w:marBottom w:val="0"/>
      <w:divBdr>
        <w:top w:val="none" w:sz="0" w:space="0" w:color="auto"/>
        <w:left w:val="none" w:sz="0" w:space="0" w:color="auto"/>
        <w:bottom w:val="none" w:sz="0" w:space="0" w:color="auto"/>
        <w:right w:val="none" w:sz="0" w:space="0" w:color="auto"/>
      </w:divBdr>
    </w:div>
    <w:div w:id="761488266">
      <w:bodyDiv w:val="1"/>
      <w:marLeft w:val="0"/>
      <w:marRight w:val="0"/>
      <w:marTop w:val="0"/>
      <w:marBottom w:val="0"/>
      <w:divBdr>
        <w:top w:val="none" w:sz="0" w:space="0" w:color="auto"/>
        <w:left w:val="none" w:sz="0" w:space="0" w:color="auto"/>
        <w:bottom w:val="none" w:sz="0" w:space="0" w:color="auto"/>
        <w:right w:val="none" w:sz="0" w:space="0" w:color="auto"/>
      </w:divBdr>
    </w:div>
    <w:div w:id="970599141">
      <w:bodyDiv w:val="1"/>
      <w:marLeft w:val="0"/>
      <w:marRight w:val="0"/>
      <w:marTop w:val="0"/>
      <w:marBottom w:val="0"/>
      <w:divBdr>
        <w:top w:val="none" w:sz="0" w:space="0" w:color="auto"/>
        <w:left w:val="none" w:sz="0" w:space="0" w:color="auto"/>
        <w:bottom w:val="none" w:sz="0" w:space="0" w:color="auto"/>
        <w:right w:val="none" w:sz="0" w:space="0" w:color="auto"/>
      </w:divBdr>
    </w:div>
    <w:div w:id="1493333433">
      <w:bodyDiv w:val="1"/>
      <w:marLeft w:val="0"/>
      <w:marRight w:val="0"/>
      <w:marTop w:val="0"/>
      <w:marBottom w:val="0"/>
      <w:divBdr>
        <w:top w:val="none" w:sz="0" w:space="0" w:color="auto"/>
        <w:left w:val="none" w:sz="0" w:space="0" w:color="auto"/>
        <w:bottom w:val="none" w:sz="0" w:space="0" w:color="auto"/>
        <w:right w:val="none" w:sz="0" w:space="0" w:color="auto"/>
      </w:divBdr>
    </w:div>
    <w:div w:id="1512908976">
      <w:bodyDiv w:val="1"/>
      <w:marLeft w:val="0"/>
      <w:marRight w:val="0"/>
      <w:marTop w:val="0"/>
      <w:marBottom w:val="0"/>
      <w:divBdr>
        <w:top w:val="none" w:sz="0" w:space="0" w:color="auto"/>
        <w:left w:val="none" w:sz="0" w:space="0" w:color="auto"/>
        <w:bottom w:val="none" w:sz="0" w:space="0" w:color="auto"/>
        <w:right w:val="none" w:sz="0" w:space="0" w:color="auto"/>
      </w:divBdr>
    </w:div>
    <w:div w:id="1562329838">
      <w:bodyDiv w:val="1"/>
      <w:marLeft w:val="0"/>
      <w:marRight w:val="0"/>
      <w:marTop w:val="0"/>
      <w:marBottom w:val="0"/>
      <w:divBdr>
        <w:top w:val="none" w:sz="0" w:space="0" w:color="auto"/>
        <w:left w:val="none" w:sz="0" w:space="0" w:color="auto"/>
        <w:bottom w:val="none" w:sz="0" w:space="0" w:color="auto"/>
        <w:right w:val="none" w:sz="0" w:space="0" w:color="auto"/>
      </w:divBdr>
    </w:div>
    <w:div w:id="187993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ditions@curvetheatre.co.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orms.office.com/Pages/ResponsePage.aspx?id=dQnFL7LZr0G9ZrjeJuUR8YgOKa8a7d9HmI-0OmIJIu1UMFlBTDFEWjdMVTNSM1hGVVcwWjhTNFBGUy4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41ADC3E49A6E4595B44DB12EDFFFA4" ma:contentTypeVersion="12" ma:contentTypeDescription="Create a new document." ma:contentTypeScope="" ma:versionID="521732f4b60f438326e4464d6f706483">
  <xsd:schema xmlns:xsd="http://www.w3.org/2001/XMLSchema" xmlns:xs="http://www.w3.org/2001/XMLSchema" xmlns:p="http://schemas.microsoft.com/office/2006/metadata/properties" xmlns:ns2="ebf3ff82-a8f0-4df7-8657-b972e004b85e" xmlns:ns3="5e4f2b2b-5bde-47b4-a705-0dfd7af15c54" targetNamespace="http://schemas.microsoft.com/office/2006/metadata/properties" ma:root="true" ma:fieldsID="9017f77d61454ee697c068b5d9e49d1c" ns2:_="" ns3:_="">
    <xsd:import namespace="ebf3ff82-a8f0-4df7-8657-b972e004b85e"/>
    <xsd:import namespace="5e4f2b2b-5bde-47b4-a705-0dfd7af15c5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f3ff82-a8f0-4df7-8657-b972e004b8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091fef7-c2e0-49a7-99b3-c8a730e7de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f2b2b-5bde-47b4-a705-0dfd7af15c5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af476d8-2404-498b-86b2-6992ed0b9f85}" ma:internalName="TaxCatchAll" ma:showField="CatchAllData" ma:web="5e4f2b2b-5bde-47b4-a705-0dfd7af15c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f3ff82-a8f0-4df7-8657-b972e004b85e">
      <Terms xmlns="http://schemas.microsoft.com/office/infopath/2007/PartnerControls"/>
    </lcf76f155ced4ddcb4097134ff3c332f>
    <TaxCatchAll xmlns="5e4f2b2b-5bde-47b4-a705-0dfd7af15c54" xsi:nil="true"/>
  </documentManagement>
</p:properties>
</file>

<file path=customXml/itemProps1.xml><?xml version="1.0" encoding="utf-8"?>
<ds:datastoreItem xmlns:ds="http://schemas.openxmlformats.org/officeDocument/2006/customXml" ds:itemID="{7E8C9443-AE45-4E2A-B923-5CF3DC819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f3ff82-a8f0-4df7-8657-b972e004b85e"/>
    <ds:schemaRef ds:uri="5e4f2b2b-5bde-47b4-a705-0dfd7af15c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F62124-AFDA-4653-BAD6-5423F5010493}">
  <ds:schemaRefs>
    <ds:schemaRef ds:uri="http://schemas.microsoft.com/sharepoint/v3/contenttype/forms"/>
  </ds:schemaRefs>
</ds:datastoreItem>
</file>

<file path=customXml/itemProps3.xml><?xml version="1.0" encoding="utf-8"?>
<ds:datastoreItem xmlns:ds="http://schemas.openxmlformats.org/officeDocument/2006/customXml" ds:itemID="{10F5895F-439D-443C-BD01-46435F288A04}">
  <ds:schemaRefs>
    <ds:schemaRef ds:uri="http://schemas.microsoft.com/office/2006/metadata/properties"/>
    <ds:schemaRef ds:uri="http://schemas.microsoft.com/office/infopath/2007/PartnerControls"/>
    <ds:schemaRef ds:uri="ebf3ff82-a8f0-4df7-8657-b972e004b85e"/>
    <ds:schemaRef ds:uri="5e4f2b2b-5bde-47b4-a705-0dfd7af15c5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3232</Characters>
  <Application>Microsoft Office Word</Application>
  <DocSecurity>0</DocSecurity>
  <Lines>26</Lines>
  <Paragraphs>7</Paragraphs>
  <ScaleCrop>false</ScaleCrop>
  <Company/>
  <LinksUpToDate>false</LinksUpToDate>
  <CharactersWithSpaces>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Jayne Harding Scott</dc:creator>
  <cp:keywords/>
  <dc:description/>
  <cp:lastModifiedBy>Amy Thomson</cp:lastModifiedBy>
  <cp:revision>16</cp:revision>
  <cp:lastPrinted>2025-07-01T10:37:00Z</cp:lastPrinted>
  <dcterms:created xsi:type="dcterms:W3CDTF">2025-07-07T14:13:00Z</dcterms:created>
  <dcterms:modified xsi:type="dcterms:W3CDTF">2025-07-07T14:31:00Z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0x010100CE41ADC3E49A6E4595B44DB12EDFFFA4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